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CADF" w14:textId="3174699E" w:rsidR="002B365E" w:rsidRPr="002B365E" w:rsidRDefault="00BA78C7" w:rsidP="002B365E">
      <w:pPr>
        <w:ind w:left="2124" w:hanging="2124"/>
      </w:pPr>
      <w:r w:rsidRPr="00BA78C7">
        <w:rPr>
          <w:b/>
          <w:bCs/>
        </w:rPr>
        <w:t>ESA-portalen</w:t>
      </w:r>
      <w:r>
        <w:rPr>
          <w:b/>
          <w:bCs/>
        </w:rPr>
        <w:tab/>
      </w:r>
      <w:r w:rsidRPr="00BA78C7">
        <w:t>ESA (EFTA Surveillance Authority)</w:t>
      </w:r>
      <w:r>
        <w:rPr>
          <w:b/>
          <w:bCs/>
        </w:rPr>
        <w:t xml:space="preserve"> </w:t>
      </w:r>
      <w:r>
        <w:t>bruker en egen portal for korrespondanse med norske myndigheter. NFD er hovedkontaktpunkt, men andre departementer (som KDD) har også en egen innlogging til portalen. Alt som kommer fra og sendes til ESA skal gå via denne portalen.</w:t>
      </w:r>
      <w:r w:rsidR="00272E07">
        <w:t xml:space="preserve"> Portalen ligger her:</w:t>
      </w:r>
      <w:r w:rsidR="00D520EA">
        <w:t xml:space="preserve"> </w:t>
      </w:r>
      <w:hyperlink r:id="rId7" w:history="1">
        <w:r w:rsidR="0018215B">
          <w:rPr>
            <w:rStyle w:val="Hyperkobling"/>
          </w:rPr>
          <w:t>https://esaportal.eftasurv.int/selfservice</w:t>
        </w:r>
      </w:hyperlink>
      <w:r w:rsidR="0018215B">
        <w:rPr>
          <w:color w:val="5B9BD5" w:themeColor="accent5"/>
        </w:rPr>
        <w:t xml:space="preserve"> </w:t>
      </w:r>
      <w:r w:rsidR="00877950" w:rsidRPr="00040231">
        <w:rPr>
          <w:color w:val="FF0000"/>
        </w:rPr>
        <w:t>(Google Crome må brukes)</w:t>
      </w:r>
    </w:p>
    <w:p w14:paraId="1DE2556D" w14:textId="0F3F67BD" w:rsidR="00BA78C7" w:rsidRPr="002B365E" w:rsidRDefault="002B365E" w:rsidP="002B365E">
      <w:pPr>
        <w:ind w:left="2124"/>
      </w:pPr>
      <w:r>
        <w:tab/>
      </w:r>
      <w:r>
        <w:tab/>
      </w:r>
      <w:r>
        <w:tab/>
      </w:r>
    </w:p>
    <w:p w14:paraId="72C87F42" w14:textId="77777777" w:rsidR="00877950" w:rsidRDefault="002B365E" w:rsidP="002B365E">
      <w:pPr>
        <w:ind w:left="2124" w:hanging="2124"/>
      </w:pPr>
      <w:r>
        <w:rPr>
          <w:b/>
          <w:bCs/>
        </w:rPr>
        <w:t>Innlogging:</w:t>
      </w:r>
      <w:r w:rsidR="00312618">
        <w:rPr>
          <w:b/>
          <w:bCs/>
        </w:rPr>
        <w:tab/>
      </w:r>
      <w:r w:rsidRPr="002B365E">
        <w:rPr>
          <w:b/>
          <w:bCs/>
        </w:rPr>
        <w:t>Brukernavn:</w:t>
      </w:r>
      <w:r w:rsidR="000C0B0A">
        <w:rPr>
          <w:b/>
          <w:bCs/>
        </w:rPr>
        <w:t xml:space="preserve"> </w:t>
      </w:r>
      <w:r>
        <w:tab/>
      </w:r>
      <w:r w:rsidR="00877950">
        <w:t xml:space="preserve">nor_krd </w:t>
      </w:r>
    </w:p>
    <w:p w14:paraId="4A59A017" w14:textId="7A960390" w:rsidR="002B365E" w:rsidRDefault="00877950" w:rsidP="002B365E">
      <w:pPr>
        <w:ind w:left="2124" w:hanging="2124"/>
      </w:pPr>
      <w:r>
        <w:rPr>
          <w:b/>
          <w:bCs/>
        </w:rPr>
        <w:t xml:space="preserve">                                   </w:t>
      </w:r>
      <w:r w:rsidR="002B365E" w:rsidRPr="002B365E">
        <w:rPr>
          <w:b/>
          <w:bCs/>
        </w:rPr>
        <w:t>Passord</w:t>
      </w:r>
      <w:r>
        <w:rPr>
          <w:b/>
          <w:bCs/>
        </w:rPr>
        <w:t xml:space="preserve"> (første gang)</w:t>
      </w:r>
      <w:r w:rsidR="002B365E" w:rsidRPr="002B365E">
        <w:rPr>
          <w:b/>
          <w:bCs/>
        </w:rPr>
        <w:t>:</w:t>
      </w:r>
      <w:r w:rsidR="000C0B0A">
        <w:t xml:space="preserve"> </w:t>
      </w:r>
      <w:r>
        <w:t>1254 + nummer fra brikke (kommer automat.)</w:t>
      </w:r>
    </w:p>
    <w:p w14:paraId="77DF80E5" w14:textId="68139D0D" w:rsidR="00877950" w:rsidRDefault="00877950" w:rsidP="002B365E">
      <w:pPr>
        <w:ind w:left="2124" w:hanging="2124"/>
      </w:pPr>
      <w:r>
        <w:rPr>
          <w:b/>
          <w:bCs/>
        </w:rPr>
        <w:tab/>
        <w:t>Passord (andre gang):</w:t>
      </w:r>
      <w:r>
        <w:t xml:space="preserve"> 0058D7</w:t>
      </w:r>
    </w:p>
    <w:p w14:paraId="537CF1BC" w14:textId="77777777" w:rsidR="00877950" w:rsidRPr="000C0B0A" w:rsidRDefault="00877950" w:rsidP="002B365E">
      <w:pPr>
        <w:ind w:left="2124" w:hanging="2124"/>
      </w:pPr>
    </w:p>
    <w:p w14:paraId="0C7DED8E" w14:textId="66CC655D" w:rsidR="00312618" w:rsidRDefault="00312618" w:rsidP="002B365E">
      <w:pPr>
        <w:ind w:left="2124"/>
      </w:pPr>
      <w:r>
        <w:t xml:space="preserve">For å logge på ESA-portalen brukes en </w:t>
      </w:r>
      <w:r w:rsidRPr="00312618">
        <w:rPr>
          <w:b/>
          <w:bCs/>
        </w:rPr>
        <w:t>kodebrikke</w:t>
      </w:r>
      <w:r>
        <w:t xml:space="preserve"> som oppbevares i en konvolutt som ligger i posthylla der kvitteringsbok for graderte dokumenter ligger. </w:t>
      </w:r>
      <w:r w:rsidRPr="00312618">
        <w:rPr>
          <w:b/>
          <w:bCs/>
        </w:rPr>
        <w:t>Brikken legges tilbake dit ved endt vakt.</w:t>
      </w:r>
    </w:p>
    <w:p w14:paraId="188FD0CE" w14:textId="77777777" w:rsidR="00272E07" w:rsidRDefault="00272E07" w:rsidP="00BA78C7">
      <w:pPr>
        <w:ind w:left="2124" w:hanging="2124"/>
        <w:rPr>
          <w:b/>
          <w:bCs/>
        </w:rPr>
      </w:pPr>
    </w:p>
    <w:p w14:paraId="3DB9DD1E" w14:textId="604A357E" w:rsidR="00272E07" w:rsidRDefault="00272E07" w:rsidP="00BA78C7">
      <w:pPr>
        <w:ind w:left="2124" w:hanging="2124"/>
        <w:rPr>
          <w:b/>
          <w:bCs/>
        </w:rPr>
      </w:pPr>
      <w:r w:rsidRPr="00272E07">
        <w:rPr>
          <w:b/>
          <w:bCs/>
        </w:rPr>
        <w:t>Ansvar</w:t>
      </w:r>
      <w:r w:rsidRPr="00272E07">
        <w:rPr>
          <w:b/>
          <w:bCs/>
        </w:rPr>
        <w:tab/>
      </w:r>
      <w:r w:rsidRPr="00272E07">
        <w:t xml:space="preserve">Den som har </w:t>
      </w:r>
      <w:r w:rsidRPr="00272E07">
        <w:rPr>
          <w:b/>
          <w:bCs/>
        </w:rPr>
        <w:t>R-notatvakt</w:t>
      </w:r>
      <w:r w:rsidRPr="00272E07">
        <w:t xml:space="preserve"> har også ansvar for ESA-portalen, og må følge med på mappen </w:t>
      </w:r>
      <w:r w:rsidRPr="00272E07">
        <w:rPr>
          <w:b/>
          <w:bCs/>
        </w:rPr>
        <w:t>ESA-portal</w:t>
      </w:r>
      <w:r w:rsidRPr="00272E07">
        <w:t xml:space="preserve"> i postmottaket</w:t>
      </w:r>
    </w:p>
    <w:p w14:paraId="136D1A8E" w14:textId="77777777" w:rsidR="00272E07" w:rsidRDefault="00272E07" w:rsidP="00BA78C7">
      <w:pPr>
        <w:ind w:left="2124" w:hanging="2124"/>
        <w:rPr>
          <w:b/>
          <w:bCs/>
        </w:rPr>
      </w:pPr>
    </w:p>
    <w:p w14:paraId="42F3D833" w14:textId="7DDE52A8" w:rsidR="00BA78C7" w:rsidRDefault="00BA78C7" w:rsidP="00312618">
      <w:pPr>
        <w:ind w:left="2124" w:hanging="2124"/>
      </w:pPr>
      <w:r w:rsidRPr="00BA78C7">
        <w:rPr>
          <w:b/>
          <w:bCs/>
        </w:rPr>
        <w:t xml:space="preserve">Mottak av </w:t>
      </w:r>
      <w:r w:rsidR="00312618">
        <w:rPr>
          <w:b/>
          <w:bCs/>
        </w:rPr>
        <w:t>brev</w:t>
      </w:r>
      <w:r>
        <w:tab/>
        <w:t xml:space="preserve">Når ESA sender brev til KDD laster de </w:t>
      </w:r>
      <w:r w:rsidR="002B365E">
        <w:t>det opp</w:t>
      </w:r>
      <w:r>
        <w:t xml:space="preserve"> på portalen. Vi får da et varsel til postmottaket med </w:t>
      </w:r>
      <w:r w:rsidR="00DE04B7">
        <w:t xml:space="preserve">tittelen </w:t>
      </w:r>
      <w:r w:rsidRPr="00BA78C7">
        <w:rPr>
          <w:b/>
          <w:bCs/>
        </w:rPr>
        <w:t>«Documents have been shared with you»</w:t>
      </w:r>
      <w:r>
        <w:rPr>
          <w:b/>
          <w:bCs/>
        </w:rPr>
        <w:t xml:space="preserve">. </w:t>
      </w:r>
      <w:r>
        <w:t xml:space="preserve">Dette varselet </w:t>
      </w:r>
      <w:r w:rsidR="007360B0">
        <w:t xml:space="preserve">flyttes til mappen </w:t>
      </w:r>
      <w:r w:rsidR="007360B0" w:rsidRPr="007360B0">
        <w:rPr>
          <w:b/>
          <w:bCs/>
        </w:rPr>
        <w:t>ESA-portal</w:t>
      </w:r>
      <w:r w:rsidR="007360B0">
        <w:t xml:space="preserve"> </w:t>
      </w:r>
      <w:r w:rsidR="007360B0" w:rsidRPr="00C53A27">
        <w:t xml:space="preserve">i </w:t>
      </w:r>
      <w:r w:rsidR="007360B0">
        <w:t>postmottaket.</w:t>
      </w:r>
      <w:r>
        <w:t xml:space="preserve"> </w:t>
      </w:r>
      <w:r w:rsidR="007360B0" w:rsidRPr="007360B0">
        <w:rPr>
          <w:b/>
          <w:bCs/>
        </w:rPr>
        <w:t>R-notatvakten</w:t>
      </w:r>
      <w:r w:rsidR="007360B0">
        <w:t xml:space="preserve"> </w:t>
      </w:r>
      <w:r w:rsidR="00B60FB9">
        <w:t>m</w:t>
      </w:r>
      <w:r>
        <w:t xml:space="preserve">å da logge inn på portalen, </w:t>
      </w:r>
      <w:r w:rsidRPr="00F810AA">
        <w:rPr>
          <w:color w:val="5B9BD5" w:themeColor="accent5"/>
        </w:rPr>
        <w:t xml:space="preserve">laste ned dokumentet og </w:t>
      </w:r>
      <w:r w:rsidR="00425DAF">
        <w:rPr>
          <w:color w:val="5B9BD5" w:themeColor="accent5"/>
        </w:rPr>
        <w:t>kvittere for</w:t>
      </w:r>
      <w:r w:rsidRPr="00F810AA">
        <w:rPr>
          <w:color w:val="5B9BD5" w:themeColor="accent5"/>
        </w:rPr>
        <w:t xml:space="preserve"> (process)</w:t>
      </w:r>
      <w:r w:rsidR="00DA7668" w:rsidRPr="00F810AA">
        <w:rPr>
          <w:color w:val="5B9BD5" w:themeColor="accent5"/>
        </w:rPr>
        <w:t xml:space="preserve"> dokumentet</w:t>
      </w:r>
      <w:r w:rsidR="00F810AA">
        <w:rPr>
          <w:color w:val="5B9BD5" w:themeColor="accent5"/>
        </w:rPr>
        <w:t xml:space="preserve"> </w:t>
      </w:r>
      <w:r w:rsidR="00F810AA">
        <w:t>**</w:t>
      </w:r>
      <w:r w:rsidR="00DA7668">
        <w:t xml:space="preserve"> slik at ESA f</w:t>
      </w:r>
      <w:r w:rsidR="00B60FB9">
        <w:t>å</w:t>
      </w:r>
      <w:r w:rsidR="00DA7668">
        <w:t xml:space="preserve">r </w:t>
      </w:r>
      <w:r w:rsidR="00425DAF">
        <w:t xml:space="preserve">melding om at </w:t>
      </w:r>
      <w:r w:rsidR="00DA7668">
        <w:t xml:space="preserve">det er mottatt. Brevet journalføres på riktig sak. Finnes det ikke en relevant sak lages det ny sak som settes på </w:t>
      </w:r>
      <w:r w:rsidR="00DA7668" w:rsidRPr="00056C54">
        <w:rPr>
          <w:b/>
          <w:bCs/>
        </w:rPr>
        <w:t>ADMA/SOS/GHS</w:t>
      </w:r>
      <w:r w:rsidR="00DA7668">
        <w:t xml:space="preserve"> som koordinerer de internasjonale sakene i KDD.</w:t>
      </w:r>
    </w:p>
    <w:p w14:paraId="3CF4D620" w14:textId="77777777" w:rsidR="00DA7668" w:rsidRDefault="00DA7668" w:rsidP="00BA78C7">
      <w:pPr>
        <w:ind w:left="2124" w:hanging="2124"/>
        <w:rPr>
          <w:b/>
          <w:bCs/>
        </w:rPr>
      </w:pPr>
    </w:p>
    <w:p w14:paraId="518C5445" w14:textId="5255CDFD" w:rsidR="00DA7668" w:rsidRDefault="00DA7668" w:rsidP="00BA78C7">
      <w:pPr>
        <w:ind w:left="2124" w:hanging="2124"/>
      </w:pPr>
      <w:r>
        <w:rPr>
          <w:b/>
          <w:bCs/>
        </w:rPr>
        <w:t>Ekspedering</w:t>
      </w:r>
      <w:r>
        <w:rPr>
          <w:b/>
          <w:bCs/>
        </w:rPr>
        <w:tab/>
      </w:r>
      <w:r>
        <w:t>Brev fra KDD til ESA skal lastes opp på portalen. Saksbehandler skriver ferdig brevet og får det godkjent av leder</w:t>
      </w:r>
      <w:r w:rsidR="00DE04B7">
        <w:t xml:space="preserve"> (evt. POL)</w:t>
      </w:r>
      <w:r>
        <w:t xml:space="preserve"> på vanlig måte. Når brevet skal ekspederes sender saksbehandler brevet på e-post til </w:t>
      </w:r>
      <w:hyperlink r:id="rId8" w:history="1">
        <w:r w:rsidRPr="00A95D63">
          <w:rPr>
            <w:rStyle w:val="Hyperkobling"/>
          </w:rPr>
          <w:t>postmottak@kdd.dep.no</w:t>
        </w:r>
      </w:hyperlink>
      <w:r w:rsidR="00B60FB9">
        <w:t xml:space="preserve">, og endrer status på journalposten til </w:t>
      </w:r>
      <w:r w:rsidR="00B60FB9" w:rsidRPr="00056C54">
        <w:rPr>
          <w:b/>
          <w:bCs/>
        </w:rPr>
        <w:t>E</w:t>
      </w:r>
      <w:r w:rsidR="00B60FB9">
        <w:t>.</w:t>
      </w:r>
      <w:r>
        <w:t xml:space="preserve"> Den som har postmottak </w:t>
      </w:r>
      <w:r w:rsidR="007360B0">
        <w:t xml:space="preserve">flytter e-posten til mappen </w:t>
      </w:r>
      <w:r w:rsidR="007360B0" w:rsidRPr="007360B0">
        <w:rPr>
          <w:b/>
          <w:bCs/>
        </w:rPr>
        <w:t>ESA-portal</w:t>
      </w:r>
      <w:r w:rsidR="007360B0">
        <w:t xml:space="preserve"> i postmottaket</w:t>
      </w:r>
      <w:r>
        <w:t xml:space="preserve">. </w:t>
      </w:r>
      <w:r w:rsidR="007360B0" w:rsidRPr="007360B0">
        <w:rPr>
          <w:b/>
          <w:bCs/>
        </w:rPr>
        <w:t>R-notatvakten</w:t>
      </w:r>
      <w:r>
        <w:t xml:space="preserve"> skal da logge inn på portalen og </w:t>
      </w:r>
      <w:r w:rsidRPr="00F810AA">
        <w:rPr>
          <w:color w:val="5B9BD5" w:themeColor="accent5"/>
        </w:rPr>
        <w:t xml:space="preserve">laste </w:t>
      </w:r>
      <w:r w:rsidR="00F810AA">
        <w:rPr>
          <w:color w:val="5B9BD5" w:themeColor="accent5"/>
        </w:rPr>
        <w:t xml:space="preserve">opp </w:t>
      </w:r>
      <w:r w:rsidRPr="00F810AA">
        <w:rPr>
          <w:color w:val="5B9BD5" w:themeColor="accent5"/>
        </w:rPr>
        <w:t>dokumentene til ESA</w:t>
      </w:r>
      <w:r w:rsidR="00F810AA">
        <w:t>**</w:t>
      </w:r>
      <w:r>
        <w:t xml:space="preserve">. </w:t>
      </w:r>
      <w:r w:rsidR="00056C54">
        <w:t xml:space="preserve">Det skrives en </w:t>
      </w:r>
      <w:r w:rsidR="00056C54" w:rsidRPr="00425DAF">
        <w:t>merknad</w:t>
      </w:r>
      <w:r w:rsidR="00056C54">
        <w:t xml:space="preserve"> på journalposten om at brevet er lastet opp på ESA-portalen. </w:t>
      </w:r>
      <w:r>
        <w:t xml:space="preserve">Når ESA har mottatt og </w:t>
      </w:r>
      <w:r w:rsidR="00B15247">
        <w:t>l</w:t>
      </w:r>
      <w:r w:rsidR="00312618">
        <w:t xml:space="preserve">astet ned </w:t>
      </w:r>
      <w:r>
        <w:t xml:space="preserve">dokumentene, kommer det et varsel på e-post til postmottaket med tittelen </w:t>
      </w:r>
      <w:r w:rsidRPr="00DA7668">
        <w:rPr>
          <w:b/>
          <w:bCs/>
        </w:rPr>
        <w:t>«Documents have been processed»</w:t>
      </w:r>
      <w:r>
        <w:rPr>
          <w:b/>
          <w:bCs/>
        </w:rPr>
        <w:t xml:space="preserve">. </w:t>
      </w:r>
      <w:r>
        <w:t xml:space="preserve">Postmottaket </w:t>
      </w:r>
      <w:r w:rsidR="007360B0">
        <w:t xml:space="preserve">flytter dette til mappen </w:t>
      </w:r>
      <w:r w:rsidR="007360B0" w:rsidRPr="007360B0">
        <w:rPr>
          <w:b/>
          <w:bCs/>
        </w:rPr>
        <w:t>ESA-portal</w:t>
      </w:r>
      <w:r w:rsidR="007360B0">
        <w:t xml:space="preserve"> i postmottaket. </w:t>
      </w:r>
      <w:r w:rsidR="007360B0" w:rsidRPr="00C53A27">
        <w:rPr>
          <w:b/>
          <w:bCs/>
        </w:rPr>
        <w:t>R-notatvakten</w:t>
      </w:r>
      <w:r w:rsidR="007360B0">
        <w:t xml:space="preserve"> videresender dette til aktuell saksbehandler til orientering.</w:t>
      </w:r>
    </w:p>
    <w:p w14:paraId="7763DDA1" w14:textId="4D3A633F" w:rsidR="00B60FB9" w:rsidRDefault="00B60FB9" w:rsidP="00BA78C7">
      <w:pPr>
        <w:ind w:left="2124" w:hanging="2124"/>
      </w:pPr>
    </w:p>
    <w:p w14:paraId="07E1EAEE" w14:textId="00FE5EE4" w:rsidR="00F810AA" w:rsidRDefault="00F810AA" w:rsidP="00BA78C7">
      <w:pPr>
        <w:ind w:left="2124" w:hanging="2124"/>
      </w:pPr>
    </w:p>
    <w:p w14:paraId="4AD477C1" w14:textId="78CF054F" w:rsidR="00877950" w:rsidRPr="00527115" w:rsidRDefault="00F810AA" w:rsidP="00F810AA">
      <w:pPr>
        <w:rPr>
          <w:color w:val="auto"/>
        </w:rPr>
      </w:pPr>
      <w:r w:rsidRPr="00527115">
        <w:rPr>
          <w:color w:val="auto"/>
        </w:rPr>
        <w:t xml:space="preserve">**  </w:t>
      </w:r>
      <w:r w:rsidR="00877950" w:rsidRPr="00527115">
        <w:rPr>
          <w:b/>
          <w:bCs/>
          <w:color w:val="auto"/>
        </w:rPr>
        <w:t>My cases</w:t>
      </w:r>
    </w:p>
    <w:p w14:paraId="30A9EC09" w14:textId="77777777" w:rsidR="007D183E" w:rsidRPr="00527115" w:rsidRDefault="00877950" w:rsidP="00F810AA">
      <w:pPr>
        <w:rPr>
          <w:color w:val="auto"/>
        </w:rPr>
      </w:pPr>
      <w:r w:rsidRPr="00527115">
        <w:rPr>
          <w:color w:val="auto"/>
          <w:u w:val="single"/>
        </w:rPr>
        <w:t>Ministry of Local Government and Modernisation</w:t>
      </w:r>
      <w:r w:rsidRPr="00527115">
        <w:rPr>
          <w:color w:val="auto"/>
        </w:rPr>
        <w:t xml:space="preserve"> og deretter Create new attachment</w:t>
      </w:r>
    </w:p>
    <w:p w14:paraId="398B0DAC" w14:textId="4348D888" w:rsidR="00F810AA" w:rsidRPr="00527115" w:rsidRDefault="007D183E" w:rsidP="00F810AA">
      <w:pPr>
        <w:rPr>
          <w:color w:val="auto"/>
        </w:rPr>
      </w:pPr>
      <w:r w:rsidRPr="00527115">
        <w:rPr>
          <w:color w:val="auto"/>
        </w:rPr>
        <w:t>Lagre filene på skrivebordet og last opp via browse</w:t>
      </w:r>
      <w:r w:rsidR="00C9331C">
        <w:rPr>
          <w:color w:val="auto"/>
        </w:rPr>
        <w:t>r</w:t>
      </w:r>
      <w:r w:rsidRPr="00527115">
        <w:rPr>
          <w:color w:val="auto"/>
        </w:rPr>
        <w:t>.</w:t>
      </w:r>
    </w:p>
    <w:p w14:paraId="1533B32F" w14:textId="7B6DD595" w:rsidR="00B15247" w:rsidRDefault="00B15247" w:rsidP="00F810AA"/>
    <w:p w14:paraId="3FA7A838" w14:textId="1DED462F" w:rsidR="00B15247" w:rsidRDefault="00B15247" w:rsidP="00F810AA"/>
    <w:sectPr w:rsidR="00B15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3B248" w14:textId="77777777" w:rsidR="00122841" w:rsidRDefault="00122841" w:rsidP="009B113F">
      <w:pPr>
        <w:spacing w:line="240" w:lineRule="auto"/>
      </w:pPr>
      <w:r>
        <w:separator/>
      </w:r>
    </w:p>
  </w:endnote>
  <w:endnote w:type="continuationSeparator" w:id="0">
    <w:p w14:paraId="09B7002A" w14:textId="77777777" w:rsidR="00122841" w:rsidRDefault="00122841"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51F4" w14:textId="77777777" w:rsidR="00122841" w:rsidRDefault="00122841" w:rsidP="009B113F">
      <w:pPr>
        <w:spacing w:line="240" w:lineRule="auto"/>
      </w:pPr>
      <w:r>
        <w:separator/>
      </w:r>
    </w:p>
  </w:footnote>
  <w:footnote w:type="continuationSeparator" w:id="0">
    <w:p w14:paraId="3B7CA648" w14:textId="77777777" w:rsidR="00122841" w:rsidRDefault="00122841"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728"/>
    <w:multiLevelType w:val="hybridMultilevel"/>
    <w:tmpl w:val="D20EDCF8"/>
    <w:lvl w:ilvl="0" w:tplc="77B02730">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 w15:restartNumberingAfterBreak="0">
    <w:nsid w:val="29782BA5"/>
    <w:multiLevelType w:val="hybridMultilevel"/>
    <w:tmpl w:val="F3549762"/>
    <w:lvl w:ilvl="0" w:tplc="9A10EE14">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2EEC47C6"/>
    <w:multiLevelType w:val="hybridMultilevel"/>
    <w:tmpl w:val="DF4A94CE"/>
    <w:lvl w:ilvl="0" w:tplc="9FF4F02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A86482C"/>
    <w:multiLevelType w:val="hybridMultilevel"/>
    <w:tmpl w:val="C0DADB24"/>
    <w:lvl w:ilvl="0" w:tplc="9BF4851A">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5" w15:restartNumberingAfterBreak="0">
    <w:nsid w:val="67167B3C"/>
    <w:multiLevelType w:val="hybridMultilevel"/>
    <w:tmpl w:val="9CCCE0A4"/>
    <w:lvl w:ilvl="0" w:tplc="F16072B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C7"/>
    <w:rsid w:val="00040231"/>
    <w:rsid w:val="00056C54"/>
    <w:rsid w:val="00080BFD"/>
    <w:rsid w:val="000C0B0A"/>
    <w:rsid w:val="00122841"/>
    <w:rsid w:val="0018215B"/>
    <w:rsid w:val="001D6512"/>
    <w:rsid w:val="00247C16"/>
    <w:rsid w:val="00272E07"/>
    <w:rsid w:val="0028070C"/>
    <w:rsid w:val="002B365E"/>
    <w:rsid w:val="002C68DB"/>
    <w:rsid w:val="002D6D4C"/>
    <w:rsid w:val="00312618"/>
    <w:rsid w:val="00425DAF"/>
    <w:rsid w:val="00527115"/>
    <w:rsid w:val="00572438"/>
    <w:rsid w:val="005F3100"/>
    <w:rsid w:val="00604331"/>
    <w:rsid w:val="007360B0"/>
    <w:rsid w:val="007D183E"/>
    <w:rsid w:val="007F5832"/>
    <w:rsid w:val="00877950"/>
    <w:rsid w:val="008D1D71"/>
    <w:rsid w:val="008E6553"/>
    <w:rsid w:val="00966F84"/>
    <w:rsid w:val="009B113F"/>
    <w:rsid w:val="00A75530"/>
    <w:rsid w:val="00A91875"/>
    <w:rsid w:val="00B15247"/>
    <w:rsid w:val="00B24048"/>
    <w:rsid w:val="00B60103"/>
    <w:rsid w:val="00B60FB9"/>
    <w:rsid w:val="00BA78C7"/>
    <w:rsid w:val="00C53A27"/>
    <w:rsid w:val="00C9331C"/>
    <w:rsid w:val="00D520EA"/>
    <w:rsid w:val="00D875E8"/>
    <w:rsid w:val="00DA7668"/>
    <w:rsid w:val="00DE04B7"/>
    <w:rsid w:val="00EE12D9"/>
    <w:rsid w:val="00F810AA"/>
    <w:rsid w:val="00F923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6E5A"/>
  <w15:chartTrackingRefBased/>
  <w15:docId w15:val="{FE4A4CAF-4B33-433B-A33E-05A0BCC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styleId="Hyperkobling">
    <w:name w:val="Hyperlink"/>
    <w:basedOn w:val="Standardskriftforavsnitt"/>
    <w:uiPriority w:val="99"/>
    <w:unhideWhenUsed/>
    <w:rsid w:val="00DA7668"/>
    <w:rPr>
      <w:color w:val="0563C1" w:themeColor="hyperlink"/>
      <w:u w:val="single"/>
    </w:rPr>
  </w:style>
  <w:style w:type="character" w:styleId="Ulstomtale">
    <w:name w:val="Unresolved Mention"/>
    <w:basedOn w:val="Standardskriftforavsnitt"/>
    <w:uiPriority w:val="99"/>
    <w:semiHidden/>
    <w:unhideWhenUsed/>
    <w:rsid w:val="00DA7668"/>
    <w:rPr>
      <w:color w:val="605E5C"/>
      <w:shd w:val="clear" w:color="auto" w:fill="E1DFDD"/>
    </w:rPr>
  </w:style>
  <w:style w:type="paragraph" w:styleId="Listeavsnitt">
    <w:name w:val="List Paragraph"/>
    <w:basedOn w:val="Normal"/>
    <w:uiPriority w:val="34"/>
    <w:qFormat/>
    <w:rsid w:val="00F810AA"/>
    <w:pPr>
      <w:ind w:left="720"/>
      <w:contextualSpacing/>
    </w:pPr>
  </w:style>
  <w:style w:type="character" w:styleId="Merknadsreferanse">
    <w:name w:val="annotation reference"/>
    <w:basedOn w:val="Standardskriftforavsnitt"/>
    <w:uiPriority w:val="99"/>
    <w:semiHidden/>
    <w:unhideWhenUsed/>
    <w:rsid w:val="002D6D4C"/>
    <w:rPr>
      <w:sz w:val="16"/>
      <w:szCs w:val="16"/>
    </w:rPr>
  </w:style>
  <w:style w:type="paragraph" w:styleId="Merknadstekst">
    <w:name w:val="annotation text"/>
    <w:basedOn w:val="Normal"/>
    <w:link w:val="MerknadstekstTegn"/>
    <w:uiPriority w:val="99"/>
    <w:semiHidden/>
    <w:unhideWhenUsed/>
    <w:rsid w:val="002D6D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D6D4C"/>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D6D4C"/>
    <w:rPr>
      <w:b/>
      <w:bCs/>
    </w:rPr>
  </w:style>
  <w:style w:type="character" w:customStyle="1" w:styleId="KommentaremneTegn">
    <w:name w:val="Kommentaremne Tegn"/>
    <w:basedOn w:val="MerknadstekstTegn"/>
    <w:link w:val="Kommentaremne"/>
    <w:uiPriority w:val="99"/>
    <w:semiHidden/>
    <w:rsid w:val="002D6D4C"/>
    <w:rPr>
      <w:rFonts w:ascii="Arial" w:hAnsi="Arial"/>
      <w:b/>
      <w:bCs/>
      <w:color w:val="000000" w:themeColor="text1"/>
      <w:sz w:val="20"/>
      <w:szCs w:val="20"/>
    </w:rPr>
  </w:style>
  <w:style w:type="character" w:styleId="Fulgthyperkobling">
    <w:name w:val="FollowedHyperlink"/>
    <w:basedOn w:val="Standardskriftforavsnitt"/>
    <w:uiPriority w:val="99"/>
    <w:semiHidden/>
    <w:unhideWhenUsed/>
    <w:rsid w:val="00966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mottak@kdd.dep.no" TargetMode="External"/><Relationship Id="rId3" Type="http://schemas.openxmlformats.org/officeDocument/2006/relationships/settings" Target="settings.xml"/><Relationship Id="rId7" Type="http://schemas.openxmlformats.org/officeDocument/2006/relationships/hyperlink" Target="https://esaportal.eftasuv.int/sel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389</Words>
  <Characters>2063</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Løvås Gunnar</dc:creator>
  <cp:keywords/>
  <dc:description/>
  <cp:lastModifiedBy>Nesdal Ernst</cp:lastModifiedBy>
  <cp:revision>6</cp:revision>
  <cp:lastPrinted>2023-01-12T09:15:00Z</cp:lastPrinted>
  <dcterms:created xsi:type="dcterms:W3CDTF">2023-01-12T08:52:00Z</dcterms:created>
  <dcterms:modified xsi:type="dcterms:W3CDTF">2023-01-12T09:26:00Z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2022-12-06T13:54:30Z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bd0bd3d3-c0ef-4c8d-8178-42ca501a3447</vt:lpwstr>
  </property>
  <property fmtid="{D5CDD505-2E9C-101B-9397-08002B2CF9AE}" pid="8" name="MSIP_Label_b7a0defb-d95a-4801-9cac-afdefc91cdbd_ContentBits">
    <vt:lpwstr>0</vt:lpwstr>
  </property>
</Properties>
</file>